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253CE" w:rsidRPr="002F1ACC" w:rsidRDefault="003253CE" w:rsidP="003253CE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F1ACC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7B84E5" wp14:editId="2DA61331">
                <wp:simplePos x="0" y="0"/>
                <wp:positionH relativeFrom="column">
                  <wp:posOffset>-661035</wp:posOffset>
                </wp:positionH>
                <wp:positionV relativeFrom="paragraph">
                  <wp:posOffset>-600710</wp:posOffset>
                </wp:positionV>
                <wp:extent cx="1828800" cy="182880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253CE" w:rsidRPr="004F03FA" w:rsidRDefault="003253CE" w:rsidP="003253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7B84E5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52.05pt;margin-top:-47.3pt;width:2in;height:2in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lveLwIAAE4EAAAOAAAAZHJzL2Uyb0RvYy54bWysVMFu2zAMvQ/YPwi6L06MbMuMOEXWIsOA&#10;oC2QDj0rshQbsERBUmJnP7Ov2GnAviGfNEq206ztadhFpkiKIt978vyqVTU5COsq0DmdjMaUCM2h&#10;qPQup98eVu9mlDjPdMFq0CKnR+Ho1eLtm3ljMpFCCXUhLMEi2mWNyWnpvcmSxPFSKOZGYITGoASr&#10;mMet3SWFZQ1WV3WSjscfkgZsYSxw4Rx6b7ogXcT6Ugru76R0wpM6p9ibj6uN6zasyWLOsp1lpqx4&#10;3wb7hy4UqzReei51wzwje1u9KKUqbsGB9CMOKgEpKy7iDDjNZPxsmk3JjIizIDjOnGFy/68svz3c&#10;W1IVOU0p0UwhRacfp9+nX6efJA3oNMZlmLQxmObbz9Aiy4PfoTMM3UqrwhfHIRhHnI9nbEXrCQ+H&#10;ZulsNsYQx9iwwfrJ03Fjnf8iQJFg5NQieRFTdlg736UOKeE2DauqriOBtf7LgTWDJwm9dz0Gy7fb&#10;tp+0n2sLxRHHstDJwhm+qvDqNXP+nlnUAbaL2vZ3uMgampxCb1FSgv3+mj/kIz0YpaRBXeVUo/Ap&#10;qb9qpO3TZDoNMoyb6fuPKW7sZWR7GdF7dQ0o3Am+IcOjGfJ9PZjSgnrEB7AMd2KIaY4359QP5rXv&#10;tI4PiIvlMiah8Azza70xPJQOyAVYH9pHZk2PvUfabmHQH8ueUdDlhpPOLPceiYj8BJQ7THvwUbSR&#10;4f6BhVdxuY9ZT7+BxR8AAAD//wMAUEsDBBQABgAIAAAAIQDDe7Qp3gAAAAwBAAAPAAAAZHJzL2Rv&#10;d25yZXYueG1sTI/BTsMwDIbvSLxDZCRuW9KtTG1pOqEBZ2DwAFlj2tLGqZpsKzw93gluv+VPvz+X&#10;29kN4oRT6DxpSJYKBFLtbUeNho/350UGIkRD1gyeUMM3BthW11elKaw/0xue9rERXEKhMBraGMdC&#10;ylC36ExY+hGJd59+cibyODXSTubM5W6QK6U20pmO+EJrRty1WPf7o9OQKffS9/nqNbj0J7lrd4/+&#10;afzS+vZmfrgHEXGOfzBc9FkdKnY6+CPZIAYNi0SlCbOc8nQD4oJk6xzEgUO+TkFWpfz/RPULAAD/&#10;/wMAUEsBAi0AFAAGAAgAAAAhALaDOJL+AAAA4QEAABMAAAAAAAAAAAAAAAAAAAAAAFtDb250ZW50&#10;X1R5cGVzXS54bWxQSwECLQAUAAYACAAAACEAOP0h/9YAAACUAQAACwAAAAAAAAAAAAAAAAAvAQAA&#10;X3JlbHMvLnJlbHNQSwECLQAUAAYACAAAACEAeCpb3i8CAABOBAAADgAAAAAAAAAAAAAAAAAuAgAA&#10;ZHJzL2Uyb0RvYy54bWxQSwECLQAUAAYACAAAACEAw3u0Kd4AAAAMAQAADwAAAAAAAAAAAAAAAACJ&#10;BAAAZHJzL2Rvd25yZXYueG1sUEsFBgAAAAAEAAQA8wAAAJQFAAAAAA==&#10;" filled="f" stroked="f">
                <v:textbox style="mso-fit-shape-to-text:t">
                  <w:txbxContent>
                    <w:p w:rsidR="003253CE" w:rsidRPr="004F03FA" w:rsidRDefault="003253CE" w:rsidP="003253C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F1ACC">
        <w:rPr>
          <w:rFonts w:ascii="Times New Roman" w:eastAsia="Calibri" w:hAnsi="Times New Roman" w:cs="Times New Roman"/>
          <w:noProof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65803897" r:id="rId6"/>
        </w:object>
      </w:r>
    </w:p>
    <w:p w:rsidR="003253CE" w:rsidRPr="0067441D" w:rsidRDefault="003253CE" w:rsidP="003253CE">
      <w:pPr>
        <w:spacing w:after="0" w:line="271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4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БУЧАНСЬКА МІСЬКА РАДА</w:t>
      </w:r>
    </w:p>
    <w:tbl>
      <w:tblPr>
        <w:tblW w:w="0" w:type="auto"/>
        <w:tblCellSpacing w:w="0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3253CE" w:rsidRPr="0067441D" w:rsidTr="00981E59">
        <w:trPr>
          <w:tblCellSpacing w:w="0" w:type="dxa"/>
        </w:trPr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3253CE" w:rsidRPr="0067441D" w:rsidRDefault="003253CE" w:rsidP="00981E59">
            <w:pPr>
              <w:keepNext/>
              <w:spacing w:after="0" w:line="27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П’ЯТДЕСЯТ ТРЕТЯ </w:t>
            </w:r>
            <w:r w:rsidRPr="0067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СЕСІЯ ВОСЬМОГО СКЛИКАННЯ</w:t>
            </w:r>
          </w:p>
        </w:tc>
      </w:tr>
    </w:tbl>
    <w:p w:rsidR="003253CE" w:rsidRPr="0067441D" w:rsidRDefault="003253CE" w:rsidP="003253CE">
      <w:pPr>
        <w:keepNext/>
        <w:tabs>
          <w:tab w:val="left" w:pos="14743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</w:pPr>
      <w:r w:rsidRPr="0067441D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(ПОЗАЧЕРГОВЕ ЗАСІДАННЯ)</w:t>
      </w:r>
    </w:p>
    <w:p w:rsidR="003253CE" w:rsidRPr="003C518D" w:rsidRDefault="003253CE" w:rsidP="003253C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3253CE" w:rsidRPr="003C518D" w:rsidRDefault="003253CE" w:rsidP="003253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3253CE" w:rsidRDefault="003253CE" w:rsidP="003253C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3253CE" w:rsidRPr="003C518D" w:rsidRDefault="003253CE" w:rsidP="003253C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22.12.</w:t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2023</w:t>
      </w:r>
      <w:r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</w:t>
      </w:r>
      <w:r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4068</w:t>
      </w:r>
      <w:r w:rsidRPr="00F71DBE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53</w:t>
      </w:r>
      <w:r w:rsidRPr="00F71DBE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-VIІІ</w:t>
      </w:r>
    </w:p>
    <w:p w:rsidR="003253CE" w:rsidRPr="003C518D" w:rsidRDefault="003253CE" w:rsidP="003253C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253CE" w:rsidRDefault="003253CE" w:rsidP="003253C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</w:t>
      </w:r>
    </w:p>
    <w:p w:rsidR="003253CE" w:rsidRDefault="003253CE" w:rsidP="003253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3253CE" w:rsidRDefault="003253CE" w:rsidP="003253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Про </w:t>
      </w:r>
      <w:r w:rsidR="009416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несення змін до рішення Бучанської </w:t>
      </w:r>
    </w:p>
    <w:p w:rsidR="003253CE" w:rsidRPr="00F8491F" w:rsidRDefault="003253CE" w:rsidP="003253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селищної ради від 07.10.2004 № 1024-34-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IV</w:t>
      </w:r>
    </w:p>
    <w:p w:rsidR="003253CE" w:rsidRDefault="003253CE" w:rsidP="003253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«Про передачу на баланс відділу культури та </w:t>
      </w:r>
    </w:p>
    <w:p w:rsidR="003253CE" w:rsidRDefault="003253CE" w:rsidP="003253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спорту виконавчого комітету Бучанської </w:t>
      </w:r>
    </w:p>
    <w:p w:rsidR="003253CE" w:rsidRPr="008B1245" w:rsidRDefault="003253CE" w:rsidP="003253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селищної ради будівлі по вулиці Будьонного, 2,</w:t>
      </w:r>
    </w:p>
    <w:p w:rsidR="003253CE" w:rsidRPr="00A5059B" w:rsidRDefault="003253CE" w:rsidP="003253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що в селищі Буча» </w:t>
      </w:r>
    </w:p>
    <w:p w:rsidR="003253CE" w:rsidRPr="003C518D" w:rsidRDefault="003253CE" w:rsidP="003253C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3253CE" w:rsidRDefault="003253CE" w:rsidP="003253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3253CE" w:rsidRPr="00A5059B" w:rsidRDefault="003253CE" w:rsidP="003253C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зв’язку з тим, що частина </w:t>
      </w:r>
      <w:proofErr w:type="spellStart"/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адмінкорпусу</w:t>
      </w:r>
      <w:proofErr w:type="spellEnd"/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якому </w:t>
      </w:r>
      <w:r w:rsidR="005570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здійснює свою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діяльність </w:t>
      </w:r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5570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 </w:t>
      </w:r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дитяч</w:t>
      </w:r>
      <w:r w:rsidR="005570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 </w:t>
      </w:r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школ</w:t>
      </w:r>
      <w:r w:rsidR="005570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мистецтв імені Левка Ревуцького,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 </w:t>
      </w:r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розташована за адресою: Київська обл., Бучанський р-н, м. Буча, вул. Михайла Гориня, 2, була пошкоджена під час окупації міста</w:t>
      </w:r>
      <w:r w:rsidR="00481C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1C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але </w:t>
      </w:r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кошти благодійних організацій було проведено аварійно-відновлювальні роботи, роботи з перепланування приміщень з метою створення інклюзивного простору в будівлі </w:t>
      </w:r>
      <w:r w:rsidR="00481C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культурно-</w:t>
      </w:r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мистецького закладу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1C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також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проведенням </w:t>
      </w:r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технічн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ої </w:t>
      </w:r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інвентаризаці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об’єкта та виготовле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ння нового </w:t>
      </w:r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технічн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паспорт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у, розглянувши рішення Бучанської селищної ради від </w:t>
      </w:r>
      <w:r w:rsidRPr="00F849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07.10.2004 № 1024-34-</w:t>
      </w:r>
      <w:r w:rsidRPr="00F8491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F849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«Про передачу на баланс відділу культури та спорту виконавчого комітету Бучанської селищної ради будівлі по вулиці Будьонного, 2,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F849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що в селищі Буча»</w:t>
      </w:r>
      <w:r w:rsidR="00481C3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Законом України «Про місцеве самоврядування в України», міська рада</w:t>
      </w:r>
    </w:p>
    <w:p w:rsidR="003253CE" w:rsidRPr="003C518D" w:rsidRDefault="003253CE" w:rsidP="003253C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253CE" w:rsidRDefault="003253CE" w:rsidP="00481C3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3253CE" w:rsidRPr="003C518D" w:rsidRDefault="003253CE" w:rsidP="003253C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253CE" w:rsidRDefault="003253CE" w:rsidP="003253CE">
      <w:pPr>
        <w:tabs>
          <w:tab w:val="left" w:pos="709"/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1.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Внести зміни до рішення Бучанської селищної ради від </w:t>
      </w:r>
      <w:r w:rsidRPr="00F849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07.10.2004 № 1024-34-</w:t>
      </w:r>
      <w:r w:rsidRPr="00F8491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F849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«Про передачу на баланс відділу культури та спорту виконавчого комітету Бучанської селищної ради будівлі по вулиці Будьонного, 2,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F849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що в селищі Буча»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виклавши пункт 1 </w:t>
      </w:r>
      <w:r w:rsidR="00481C3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цьо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го рішення в </w:t>
      </w:r>
      <w:r w:rsidR="00481C3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ій редакції:</w:t>
      </w:r>
    </w:p>
    <w:p w:rsidR="003253CE" w:rsidRPr="003C518D" w:rsidRDefault="003253CE" w:rsidP="003253CE">
      <w:pPr>
        <w:tabs>
          <w:tab w:val="left" w:pos="709"/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«Передати на баланс Відділу культури, національностей та релігії Бучанської міської ради частину будівлі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адмінкорпусу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загальною площею 1032,2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розташованої за адресою: Київська обл., м. Буча, вул. Михайла Гориня, 2, для розміщення </w:t>
      </w:r>
      <w:r w:rsidRPr="00747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дитячої школи мистецтв імені Левка Ревуцького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3253CE" w:rsidRDefault="003253CE" w:rsidP="003253C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Доповнити рішення пунктом 4 </w:t>
      </w:r>
      <w:r w:rsidR="00481C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ого змісту: «Передати на баланс Бучанської міської ради частину будівлі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адмінкорпусу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24,2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розташованої за адресою: Київська обл., м. Буча, вул. Михайла Гориня, 2». </w:t>
      </w:r>
    </w:p>
    <w:p w:rsidR="005570ED" w:rsidRDefault="005570ED" w:rsidP="003253C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Інший текст рішення залишити без змін.</w:t>
      </w:r>
    </w:p>
    <w:p w:rsidR="005570ED" w:rsidRDefault="005570ED" w:rsidP="003253C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Контроль за виконанням даного рішення покласти на комісію з питань реалізації та впровадження реформ, планування забудови територій, містобудування та архітектури. </w:t>
      </w:r>
    </w:p>
    <w:p w:rsidR="003253CE" w:rsidRPr="003C518D" w:rsidRDefault="003253CE" w:rsidP="003253CE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</w:t>
      </w:r>
    </w:p>
    <w:p w:rsidR="003253CE" w:rsidRDefault="003253CE" w:rsidP="003253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53CE" w:rsidRPr="003C518D" w:rsidRDefault="003253CE" w:rsidP="003253CE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Анатолій ФЕДОРУК</w:t>
      </w:r>
    </w:p>
    <w:p w:rsidR="003253CE" w:rsidRDefault="003253CE" w:rsidP="003253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53CE" w:rsidRDefault="003253CE" w:rsidP="003253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53CE" w:rsidRPr="003C518D" w:rsidRDefault="003253CE" w:rsidP="003253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__________________    Сергій ШЕПЕТЬКО</w:t>
      </w:r>
    </w:p>
    <w:p w:rsidR="003253CE" w:rsidRPr="003C518D" w:rsidRDefault="003253CE" w:rsidP="003253CE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22.12.2023</w:t>
      </w:r>
    </w:p>
    <w:p w:rsidR="003253CE" w:rsidRPr="003C518D" w:rsidRDefault="003253CE" w:rsidP="003253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53CE" w:rsidRPr="003C518D" w:rsidRDefault="003253CE" w:rsidP="003253CE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3253CE" w:rsidRPr="003C518D" w:rsidRDefault="003253CE" w:rsidP="003253CE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Людмила РИЖЕНКО</w:t>
      </w:r>
    </w:p>
    <w:p w:rsidR="003253CE" w:rsidRDefault="003253CE" w:rsidP="003253CE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22.12.2023</w:t>
      </w:r>
    </w:p>
    <w:p w:rsidR="003253CE" w:rsidRDefault="003253CE" w:rsidP="003253CE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 о. начальника юридичного</w:t>
      </w:r>
    </w:p>
    <w:p w:rsidR="003253CE" w:rsidRPr="003C518D" w:rsidRDefault="003253CE" w:rsidP="003253CE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                                                          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Євген НОВОШИНСЬКИЙ </w:t>
      </w:r>
    </w:p>
    <w:p w:rsidR="003253CE" w:rsidRPr="003C518D" w:rsidRDefault="003253CE" w:rsidP="003253CE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22.12.2023</w:t>
      </w:r>
    </w:p>
    <w:p w:rsidR="003253CE" w:rsidRDefault="003253CE" w:rsidP="003253CE">
      <w:pPr>
        <w:rPr>
          <w:lang w:val="uk-UA"/>
        </w:rPr>
      </w:pPr>
    </w:p>
    <w:p w:rsidR="003253CE" w:rsidRDefault="003253CE" w:rsidP="003253CE">
      <w:pPr>
        <w:rPr>
          <w:lang w:val="uk-UA"/>
        </w:rPr>
      </w:pPr>
    </w:p>
    <w:p w:rsidR="003253CE" w:rsidRDefault="003253CE"/>
    <w:sectPr w:rsidR="003253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48A"/>
    <w:rsid w:val="00086CF5"/>
    <w:rsid w:val="00266B2A"/>
    <w:rsid w:val="002D4899"/>
    <w:rsid w:val="002E0E7C"/>
    <w:rsid w:val="00300212"/>
    <w:rsid w:val="0030212B"/>
    <w:rsid w:val="003253CE"/>
    <w:rsid w:val="003F2183"/>
    <w:rsid w:val="00481C3A"/>
    <w:rsid w:val="004C370D"/>
    <w:rsid w:val="005570ED"/>
    <w:rsid w:val="00617B29"/>
    <w:rsid w:val="00671BB8"/>
    <w:rsid w:val="007479D0"/>
    <w:rsid w:val="0086748A"/>
    <w:rsid w:val="008E0EAD"/>
    <w:rsid w:val="009416BA"/>
    <w:rsid w:val="00990157"/>
    <w:rsid w:val="00AC7FDB"/>
    <w:rsid w:val="00B53689"/>
    <w:rsid w:val="00EA3E17"/>
    <w:rsid w:val="00EC1B19"/>
    <w:rsid w:val="00ED1CEA"/>
    <w:rsid w:val="00F8491F"/>
    <w:rsid w:val="00FA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E8D0495"/>
  <w15:chartTrackingRefBased/>
  <w15:docId w15:val="{78D10B66-C0B7-4855-8D3E-456C988CA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7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6748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67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3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A3E1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747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1874</Words>
  <Characters>1069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2024-01-03T14:18:00Z</cp:lastPrinted>
  <dcterms:created xsi:type="dcterms:W3CDTF">2023-10-04T08:09:00Z</dcterms:created>
  <dcterms:modified xsi:type="dcterms:W3CDTF">2024-01-03T14:19:00Z</dcterms:modified>
</cp:coreProperties>
</file>